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0D" w:rsidRPr="00520A0D" w:rsidRDefault="00520A0D" w:rsidP="00520A0D">
      <w:pPr>
        <w:pStyle w:val="Title"/>
        <w:rPr>
          <w:rFonts w:eastAsia="Times New Roman"/>
          <w:kern w:val="36"/>
          <w:lang/>
        </w:rPr>
      </w:pPr>
      <w:r w:rsidRPr="00520A0D">
        <w:rPr>
          <w:rFonts w:eastAsia="Times New Roman"/>
          <w:kern w:val="36"/>
          <w:lang/>
        </w:rPr>
        <w:t>Biography of F. B. Meyer</w:t>
      </w:r>
    </w:p>
    <w:p w:rsidR="00520A0D" w:rsidRPr="00520A0D" w:rsidRDefault="00520A0D" w:rsidP="00520A0D">
      <w:pPr>
        <w:spacing w:after="120" w:line="240" w:lineRule="auto"/>
        <w:outlineLvl w:val="1"/>
        <w:rPr>
          <w:rFonts w:ascii="Times New Roman" w:eastAsia="Times New Roman" w:hAnsi="Times New Roman" w:cs="Times New Roman"/>
          <w:b/>
          <w:bCs/>
          <w:sz w:val="36"/>
          <w:szCs w:val="36"/>
          <w:lang/>
        </w:rPr>
      </w:pPr>
      <w:r w:rsidRPr="00520A0D">
        <w:rPr>
          <w:rFonts w:ascii="Times New Roman" w:eastAsia="Times New Roman" w:hAnsi="Times New Roman" w:cs="Times New Roman"/>
          <w:b/>
          <w:bCs/>
          <w:sz w:val="36"/>
          <w:szCs w:val="36"/>
          <w:lang/>
        </w:rPr>
        <w:t>F. B. Meyer</w:t>
      </w:r>
      <w:r w:rsidRPr="00520A0D">
        <w:rPr>
          <w:rFonts w:ascii="Times New Roman" w:eastAsia="Times New Roman" w:hAnsi="Times New Roman" w:cs="Times New Roman"/>
          <w:b/>
          <w:bCs/>
          <w:sz w:val="27"/>
          <w:szCs w:val="27"/>
          <w:lang/>
        </w:rPr>
        <w:t xml:space="preserve"> - (1847-1929), Baptist pastor and evangelist in England</w:t>
      </w:r>
    </w:p>
    <w:p w:rsidR="00520A0D" w:rsidRPr="00520A0D" w:rsidRDefault="00520A0D" w:rsidP="00520A0D">
      <w:pPr>
        <w:spacing w:after="0" w:line="240" w:lineRule="auto"/>
        <w:rPr>
          <w:rFonts w:ascii="Times New Roman" w:eastAsia="Times New Roman" w:hAnsi="Times New Roman" w:cs="Times New Roman"/>
          <w:sz w:val="24"/>
          <w:szCs w:val="24"/>
          <w:lang/>
        </w:rPr>
      </w:pPr>
      <w:r w:rsidRPr="00520A0D">
        <w:rPr>
          <w:rFonts w:ascii="Times New Roman" w:eastAsia="Times New Roman" w:hAnsi="Times New Roman" w:cs="Times New Roman"/>
          <w:sz w:val="24"/>
          <w:szCs w:val="24"/>
          <w:lang/>
        </w:rPr>
        <w:t xml:space="preserve">Frederick </w:t>
      </w:r>
      <w:proofErr w:type="spellStart"/>
      <w:r w:rsidRPr="00520A0D">
        <w:rPr>
          <w:rFonts w:ascii="Times New Roman" w:eastAsia="Times New Roman" w:hAnsi="Times New Roman" w:cs="Times New Roman"/>
          <w:sz w:val="24"/>
          <w:szCs w:val="24"/>
          <w:lang/>
        </w:rPr>
        <w:t>Brotherton</w:t>
      </w:r>
      <w:proofErr w:type="spellEnd"/>
      <w:r w:rsidRPr="00520A0D">
        <w:rPr>
          <w:rFonts w:ascii="Times New Roman" w:eastAsia="Times New Roman" w:hAnsi="Times New Roman" w:cs="Times New Roman"/>
          <w:sz w:val="24"/>
          <w:szCs w:val="24"/>
          <w:lang/>
        </w:rPr>
        <w:t xml:space="preserve"> Meyer was born in London. He attended Brighton College and graduated from the University of London in 1869. He studied theology at Regent's Park College, Oxford and began </w:t>
      </w:r>
      <w:proofErr w:type="spellStart"/>
      <w:r w:rsidRPr="00520A0D">
        <w:rPr>
          <w:rFonts w:ascii="Times New Roman" w:eastAsia="Times New Roman" w:hAnsi="Times New Roman" w:cs="Times New Roman"/>
          <w:sz w:val="24"/>
          <w:szCs w:val="24"/>
          <w:lang/>
        </w:rPr>
        <w:t>pastoring</w:t>
      </w:r>
      <w:proofErr w:type="spellEnd"/>
      <w:r w:rsidRPr="00520A0D">
        <w:rPr>
          <w:rFonts w:ascii="Times New Roman" w:eastAsia="Times New Roman" w:hAnsi="Times New Roman" w:cs="Times New Roman"/>
          <w:sz w:val="24"/>
          <w:szCs w:val="24"/>
          <w:lang/>
        </w:rPr>
        <w:t xml:space="preserve"> churches in 1870. His first pastorate was at Pembroke Baptist Chapel in Liverpool. In 1872 he </w:t>
      </w:r>
      <w:proofErr w:type="spellStart"/>
      <w:r w:rsidRPr="00520A0D">
        <w:rPr>
          <w:rFonts w:ascii="Times New Roman" w:eastAsia="Times New Roman" w:hAnsi="Times New Roman" w:cs="Times New Roman"/>
          <w:sz w:val="24"/>
          <w:szCs w:val="24"/>
          <w:lang/>
        </w:rPr>
        <w:t>pastored</w:t>
      </w:r>
      <w:proofErr w:type="spellEnd"/>
      <w:r w:rsidRPr="00520A0D">
        <w:rPr>
          <w:rFonts w:ascii="Times New Roman" w:eastAsia="Times New Roman" w:hAnsi="Times New Roman" w:cs="Times New Roman"/>
          <w:sz w:val="24"/>
          <w:szCs w:val="24"/>
          <w:lang/>
        </w:rPr>
        <w:t xml:space="preserve"> Priory Street Baptist Church in York. While he was there he met the American evangelist Dwight L. Moody, whom he introduced to other churches in England. The two preachers became lifelong friends.</w:t>
      </w:r>
    </w:p>
    <w:p w:rsidR="00520A0D" w:rsidRPr="00520A0D" w:rsidRDefault="00520A0D" w:rsidP="00520A0D">
      <w:pPr>
        <w:spacing w:before="100" w:beforeAutospacing="1" w:after="100" w:afterAutospacing="1" w:line="240" w:lineRule="auto"/>
        <w:rPr>
          <w:rFonts w:ascii="Times New Roman" w:eastAsia="Times New Roman" w:hAnsi="Times New Roman" w:cs="Times New Roman"/>
          <w:sz w:val="24"/>
          <w:szCs w:val="24"/>
          <w:lang/>
        </w:rPr>
      </w:pPr>
      <w:r w:rsidRPr="00520A0D">
        <w:rPr>
          <w:rFonts w:ascii="Times New Roman" w:eastAsia="Times New Roman" w:hAnsi="Times New Roman" w:cs="Times New Roman"/>
          <w:sz w:val="24"/>
          <w:szCs w:val="24"/>
          <w:lang/>
        </w:rPr>
        <w:t xml:space="preserve">Other churches he </w:t>
      </w:r>
      <w:proofErr w:type="spellStart"/>
      <w:r w:rsidRPr="00520A0D">
        <w:rPr>
          <w:rFonts w:ascii="Times New Roman" w:eastAsia="Times New Roman" w:hAnsi="Times New Roman" w:cs="Times New Roman"/>
          <w:sz w:val="24"/>
          <w:szCs w:val="24"/>
          <w:lang/>
        </w:rPr>
        <w:t>pastored</w:t>
      </w:r>
      <w:proofErr w:type="spellEnd"/>
      <w:r w:rsidRPr="00520A0D">
        <w:rPr>
          <w:rFonts w:ascii="Times New Roman" w:eastAsia="Times New Roman" w:hAnsi="Times New Roman" w:cs="Times New Roman"/>
          <w:sz w:val="24"/>
          <w:szCs w:val="24"/>
          <w:lang/>
        </w:rPr>
        <w:t xml:space="preserve"> were Victoria Road Church in Leicester (1874-1878), Melbourne Hall in Leicester (1878- 1888) and Regent's Park Chapel in London (1888-1892). In 1895 Meyer went to Christ Church in </w:t>
      </w:r>
      <w:proofErr w:type="spellStart"/>
      <w:r w:rsidRPr="00520A0D">
        <w:rPr>
          <w:rFonts w:ascii="Times New Roman" w:eastAsia="Times New Roman" w:hAnsi="Times New Roman" w:cs="Times New Roman"/>
          <w:sz w:val="24"/>
          <w:szCs w:val="24"/>
          <w:lang/>
        </w:rPr>
        <w:t>Lambeth</w:t>
      </w:r>
      <w:proofErr w:type="spellEnd"/>
      <w:r w:rsidRPr="00520A0D">
        <w:rPr>
          <w:rFonts w:ascii="Times New Roman" w:eastAsia="Times New Roman" w:hAnsi="Times New Roman" w:cs="Times New Roman"/>
          <w:sz w:val="24"/>
          <w:szCs w:val="24"/>
          <w:lang/>
        </w:rPr>
        <w:t xml:space="preserve">. At the time only 100 people attended the church, but within two years over 2,000 were regularly attending. He stayed there for fifteen years, and then began traveling to preach at conferences and evangelistic services. His evangelistic tours included South Africa and Asia. He also visited the United States and Canada several </w:t>
      </w:r>
      <w:proofErr w:type="spellStart"/>
      <w:r w:rsidRPr="00520A0D">
        <w:rPr>
          <w:rFonts w:ascii="Times New Roman" w:eastAsia="Times New Roman" w:hAnsi="Times New Roman" w:cs="Times New Roman"/>
          <w:sz w:val="24"/>
          <w:szCs w:val="24"/>
          <w:lang/>
        </w:rPr>
        <w:t>times.He</w:t>
      </w:r>
      <w:proofErr w:type="spellEnd"/>
      <w:r w:rsidRPr="00520A0D">
        <w:rPr>
          <w:rFonts w:ascii="Times New Roman" w:eastAsia="Times New Roman" w:hAnsi="Times New Roman" w:cs="Times New Roman"/>
          <w:sz w:val="24"/>
          <w:szCs w:val="24"/>
          <w:lang/>
        </w:rPr>
        <w:t xml:space="preserve"> spent the last few years of his life working as a pastor in England's churches, but still made trips to North America, including one he made at age 80.</w:t>
      </w:r>
    </w:p>
    <w:p w:rsidR="00520A0D" w:rsidRPr="00520A0D" w:rsidRDefault="00520A0D" w:rsidP="00520A0D">
      <w:pPr>
        <w:spacing w:before="100" w:beforeAutospacing="1" w:after="100" w:afterAutospacing="1" w:line="240" w:lineRule="auto"/>
        <w:rPr>
          <w:rFonts w:ascii="Times New Roman" w:eastAsia="Times New Roman" w:hAnsi="Times New Roman" w:cs="Times New Roman"/>
          <w:sz w:val="24"/>
          <w:szCs w:val="24"/>
          <w:lang/>
        </w:rPr>
      </w:pPr>
      <w:r w:rsidRPr="00520A0D">
        <w:rPr>
          <w:rFonts w:ascii="Times New Roman" w:eastAsia="Times New Roman" w:hAnsi="Times New Roman" w:cs="Times New Roman"/>
          <w:sz w:val="24"/>
          <w:szCs w:val="24"/>
          <w:lang/>
        </w:rPr>
        <w:t>Meyer was part of the Higher Life Movement and was known as a crusader against immorality. He preached against drunkenness and prostitution. He is said to have brought about the closing of hundreds of saloons and brothels.</w:t>
      </w:r>
    </w:p>
    <w:p w:rsidR="00520A0D" w:rsidRPr="00520A0D" w:rsidRDefault="00520A0D" w:rsidP="00520A0D">
      <w:pPr>
        <w:spacing w:before="100" w:beforeAutospacing="1" w:after="100" w:afterAutospacing="1" w:line="240" w:lineRule="auto"/>
        <w:rPr>
          <w:rFonts w:ascii="Times New Roman" w:eastAsia="Times New Roman" w:hAnsi="Times New Roman" w:cs="Times New Roman"/>
          <w:sz w:val="24"/>
          <w:szCs w:val="24"/>
          <w:lang/>
        </w:rPr>
      </w:pPr>
      <w:r w:rsidRPr="00520A0D">
        <w:rPr>
          <w:rFonts w:ascii="Times New Roman" w:eastAsia="Times New Roman" w:hAnsi="Times New Roman" w:cs="Times New Roman"/>
          <w:sz w:val="24"/>
          <w:szCs w:val="24"/>
          <w:lang/>
        </w:rPr>
        <w:t xml:space="preserve">Meyer wrote over 40 books, including Christian biographies and devotional commentaries on the Bible. He, along with seven other clergymen, was also a signatory to the London Manifesto asserting that the Second Coming was imminent in 1918. His works include </w:t>
      </w:r>
      <w:r w:rsidRPr="00520A0D">
        <w:rPr>
          <w:rFonts w:ascii="Times New Roman" w:eastAsia="Times New Roman" w:hAnsi="Times New Roman" w:cs="Times New Roman"/>
          <w:i/>
          <w:iCs/>
          <w:sz w:val="24"/>
          <w:szCs w:val="24"/>
          <w:lang/>
        </w:rPr>
        <w:t>The Way Into the Holiest</w:t>
      </w:r>
      <w:proofErr w:type="gramStart"/>
      <w:r w:rsidRPr="00520A0D">
        <w:rPr>
          <w:rFonts w:ascii="Times New Roman" w:eastAsia="Times New Roman" w:hAnsi="Times New Roman" w:cs="Times New Roman"/>
          <w:i/>
          <w:iCs/>
          <w:sz w:val="24"/>
          <w:szCs w:val="24"/>
          <w:lang/>
        </w:rPr>
        <w:t>:,</w:t>
      </w:r>
      <w:proofErr w:type="gramEnd"/>
      <w:r w:rsidRPr="00520A0D">
        <w:rPr>
          <w:rFonts w:ascii="Times New Roman" w:eastAsia="Times New Roman" w:hAnsi="Times New Roman" w:cs="Times New Roman"/>
          <w:i/>
          <w:iCs/>
          <w:sz w:val="24"/>
          <w:szCs w:val="24"/>
          <w:lang/>
        </w:rPr>
        <w:t xml:space="preserve"> Expositions on the Epistle to the Hebrews</w:t>
      </w:r>
      <w:r w:rsidRPr="00520A0D">
        <w:rPr>
          <w:rFonts w:ascii="Times New Roman" w:eastAsia="Times New Roman" w:hAnsi="Times New Roman" w:cs="Times New Roman"/>
          <w:sz w:val="24"/>
          <w:szCs w:val="24"/>
          <w:lang/>
        </w:rPr>
        <w:t xml:space="preserve"> (1893) ,</w:t>
      </w:r>
      <w:r w:rsidRPr="00520A0D">
        <w:rPr>
          <w:rFonts w:ascii="Times New Roman" w:eastAsia="Times New Roman" w:hAnsi="Times New Roman" w:cs="Times New Roman"/>
          <w:i/>
          <w:iCs/>
          <w:sz w:val="24"/>
          <w:szCs w:val="24"/>
          <w:lang/>
        </w:rPr>
        <w:t xml:space="preserve">The Secret of Guidance, Our Daily Homily </w:t>
      </w:r>
      <w:r w:rsidRPr="00520A0D">
        <w:rPr>
          <w:rFonts w:ascii="Times New Roman" w:eastAsia="Times New Roman" w:hAnsi="Times New Roman" w:cs="Times New Roman"/>
          <w:sz w:val="24"/>
          <w:szCs w:val="24"/>
          <w:lang/>
        </w:rPr>
        <w:t xml:space="preserve">and </w:t>
      </w:r>
      <w:r w:rsidRPr="00520A0D">
        <w:rPr>
          <w:rFonts w:ascii="Times New Roman" w:eastAsia="Times New Roman" w:hAnsi="Times New Roman" w:cs="Times New Roman"/>
          <w:i/>
          <w:iCs/>
          <w:sz w:val="24"/>
          <w:szCs w:val="24"/>
          <w:lang/>
        </w:rPr>
        <w:t>Christian Living</w:t>
      </w:r>
      <w:r w:rsidRPr="00520A0D">
        <w:rPr>
          <w:rFonts w:ascii="Times New Roman" w:eastAsia="Times New Roman" w:hAnsi="Times New Roman" w:cs="Times New Roman"/>
          <w:sz w:val="24"/>
          <w:szCs w:val="24"/>
          <w:lang/>
        </w:rPr>
        <w:t xml:space="preserve">.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F2CA1"/>
    <w:multiLevelType w:val="multilevel"/>
    <w:tmpl w:val="5F64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A0D"/>
    <w:rsid w:val="001A29FC"/>
    <w:rsid w:val="00520A0D"/>
    <w:rsid w:val="00954E47"/>
    <w:rsid w:val="00C7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520A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0A0D"/>
    <w:pPr>
      <w:spacing w:after="12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0A0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20A0D"/>
    <w:rPr>
      <w:color w:val="0000FF"/>
      <w:u w:val="single"/>
    </w:rPr>
  </w:style>
  <w:style w:type="paragraph" w:styleId="NormalWeb">
    <w:name w:val="Normal (Web)"/>
    <w:basedOn w:val="Normal"/>
    <w:uiPriority w:val="99"/>
    <w:semiHidden/>
    <w:unhideWhenUsed/>
    <w:rsid w:val="00520A0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20A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A0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731535999">
      <w:bodyDiv w:val="1"/>
      <w:marLeft w:val="0"/>
      <w:marRight w:val="0"/>
      <w:marTop w:val="0"/>
      <w:marBottom w:val="0"/>
      <w:divBdr>
        <w:top w:val="none" w:sz="0" w:space="0" w:color="auto"/>
        <w:left w:val="none" w:sz="0" w:space="0" w:color="auto"/>
        <w:bottom w:val="none" w:sz="0" w:space="0" w:color="auto"/>
        <w:right w:val="none" w:sz="0" w:space="0" w:color="auto"/>
      </w:divBdr>
      <w:divsChild>
        <w:div w:id="695160967">
          <w:marLeft w:val="0"/>
          <w:marRight w:val="0"/>
          <w:marTop w:val="0"/>
          <w:marBottom w:val="0"/>
          <w:divBdr>
            <w:top w:val="none" w:sz="0" w:space="0" w:color="auto"/>
            <w:left w:val="none" w:sz="0" w:space="0" w:color="auto"/>
            <w:bottom w:val="none" w:sz="0" w:space="0" w:color="auto"/>
            <w:right w:val="none" w:sz="0" w:space="0" w:color="auto"/>
          </w:divBdr>
          <w:divsChild>
            <w:div w:id="1034041099">
              <w:marLeft w:val="0"/>
              <w:marRight w:val="0"/>
              <w:marTop w:val="0"/>
              <w:marBottom w:val="0"/>
              <w:divBdr>
                <w:top w:val="none" w:sz="0" w:space="0" w:color="auto"/>
                <w:left w:val="none" w:sz="0" w:space="0" w:color="auto"/>
                <w:bottom w:val="none" w:sz="0" w:space="0" w:color="auto"/>
                <w:right w:val="none" w:sz="0" w:space="0" w:color="auto"/>
              </w:divBdr>
              <w:divsChild>
                <w:div w:id="1507284352">
                  <w:marLeft w:val="0"/>
                  <w:marRight w:val="0"/>
                  <w:marTop w:val="0"/>
                  <w:marBottom w:val="0"/>
                  <w:divBdr>
                    <w:top w:val="none" w:sz="0" w:space="0" w:color="auto"/>
                    <w:left w:val="none" w:sz="0" w:space="0" w:color="auto"/>
                    <w:bottom w:val="none" w:sz="0" w:space="0" w:color="auto"/>
                    <w:right w:val="none" w:sz="0" w:space="0" w:color="auto"/>
                  </w:divBdr>
                  <w:divsChild>
                    <w:div w:id="9559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2011-09-01T00:26:00Z</dcterms:created>
  <dcterms:modified xsi:type="dcterms:W3CDTF">2011-09-01T00:27:00Z</dcterms:modified>
</cp:coreProperties>
</file>